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РЕСПУБЛИКА  КАРЕЛИЯ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МУНИЦИПАЛЬНОЕ ОБРАЗОВАНИЕ 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«МУЕЗЕРСКОЕ  ГОРОДСКОЕ   ПОСЕЛЕНИЕ» 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СОВЕТ МУЕЗЕРСКОГО ГОРОДСКОГО ПОСЕЛЕНИЯ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  сессии 3 созыва                                                                             № 125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22 сентября 2016 года                                                              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результатах дополнительных выборов депутата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Муезерского городского поселения  третьего</w:t>
      </w:r>
    </w:p>
    <w:p w:rsidR="001855A3" w:rsidRDefault="001855A3" w:rsidP="001855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созыва по избирательному округу № 3</w:t>
      </w:r>
    </w:p>
    <w:p w:rsidR="001855A3" w:rsidRDefault="001855A3" w:rsidP="001855A3">
      <w:pPr>
        <w:tabs>
          <w:tab w:val="left" w:pos="6200"/>
        </w:tabs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ind w:right="-113"/>
        <w:jc w:val="distribut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Заслушав информацию председателя территориальной избирательной комиссии  Муезерского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Акулич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Татьяны Ивановны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результатах дополнительных выборов депутата Совета Муезерского городского поселения  третьего созыва по избирательному округу № 3 </w:t>
      </w:r>
      <w:r>
        <w:rPr>
          <w:rFonts w:ascii="Times New Roman" w:hAnsi="Times New Roman" w:cs="Times New Roman"/>
          <w:sz w:val="24"/>
          <w:szCs w:val="24"/>
        </w:rPr>
        <w:t>Совет Муезерского городского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РЕШИЛ:</w:t>
      </w:r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Информацию председателя  территориальной избирательной комиссии Муезерского района Татьяны Ивановны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Акулич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результатах дополнительных выборов депутата Совета Муезерского городского поселения третьего созыва по избирательному округу № 3 принять к сведению.</w:t>
      </w:r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Муезерского городского поселения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5A3" w:rsidRDefault="001855A3" w:rsidP="001855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5A3" w:rsidRDefault="001855A3" w:rsidP="001855A3">
      <w:pPr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rPr>
          <w:rFonts w:ascii="Times New Roman" w:hAnsi="Times New Roman" w:cs="Times New Roman"/>
          <w:b/>
          <w:sz w:val="24"/>
          <w:szCs w:val="24"/>
        </w:rPr>
      </w:pPr>
    </w:p>
    <w:p w:rsidR="001855A3" w:rsidRDefault="001855A3" w:rsidP="001855A3">
      <w:pPr>
        <w:rPr>
          <w:rFonts w:ascii="Times New Roman" w:hAnsi="Times New Roman" w:cs="Times New Roman"/>
          <w:b/>
          <w:sz w:val="24"/>
          <w:szCs w:val="24"/>
        </w:rPr>
      </w:pPr>
    </w:p>
    <w:p w:rsidR="009F5BC2" w:rsidRDefault="009F5BC2" w:rsidP="00185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6B78">
        <w:rPr>
          <w:rFonts w:ascii="Times New Roman" w:hAnsi="Times New Roman"/>
          <w:b/>
          <w:sz w:val="24"/>
          <w:szCs w:val="24"/>
        </w:rPr>
        <w:lastRenderedPageBreak/>
        <w:t>РЕСПУБЛИКА   КАРЕЛИЯ</w:t>
      </w:r>
    </w:p>
    <w:p w:rsidR="001855A3" w:rsidRPr="00C86B78" w:rsidRDefault="001855A3" w:rsidP="00185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6B78"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1855A3" w:rsidRPr="00C86B78" w:rsidRDefault="001855A3" w:rsidP="00185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6B78">
        <w:rPr>
          <w:rFonts w:ascii="Times New Roman" w:hAnsi="Times New Roman"/>
          <w:b/>
          <w:sz w:val="24"/>
          <w:szCs w:val="24"/>
        </w:rPr>
        <w:t>«МУЕЗЕРСКОЕ ГОРОДСКОЕ ПОСЕЛЕНИЕ»</w:t>
      </w:r>
    </w:p>
    <w:p w:rsidR="001855A3" w:rsidRPr="00C86B78" w:rsidRDefault="001855A3" w:rsidP="00185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6B78">
        <w:rPr>
          <w:rFonts w:ascii="Times New Roman" w:hAnsi="Times New Roman"/>
          <w:b/>
          <w:sz w:val="24"/>
          <w:szCs w:val="24"/>
        </w:rPr>
        <w:t>СОВЕТ МУЕЗЕРСКОГО ГОРОДСКОГО ПОСЕЛЕНИЯ</w:t>
      </w:r>
    </w:p>
    <w:p w:rsidR="001855A3" w:rsidRPr="00C86B78" w:rsidRDefault="001855A3" w:rsidP="001855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55A3" w:rsidRPr="00C86B78" w:rsidRDefault="001855A3" w:rsidP="001855A3">
      <w:pPr>
        <w:pStyle w:val="1"/>
        <w:jc w:val="center"/>
        <w:rPr>
          <w:szCs w:val="24"/>
        </w:rPr>
      </w:pPr>
      <w:proofErr w:type="gramStart"/>
      <w:r w:rsidRPr="00C86B78">
        <w:rPr>
          <w:szCs w:val="24"/>
        </w:rPr>
        <w:t>Р</w:t>
      </w:r>
      <w:proofErr w:type="gramEnd"/>
      <w:r w:rsidRPr="00C86B78">
        <w:rPr>
          <w:szCs w:val="24"/>
        </w:rPr>
        <w:t xml:space="preserve"> Е Ш Е Н И Е</w:t>
      </w:r>
    </w:p>
    <w:p w:rsidR="001855A3" w:rsidRPr="00C86B78" w:rsidRDefault="001855A3" w:rsidP="001855A3">
      <w:pPr>
        <w:pStyle w:val="a3"/>
        <w:rPr>
          <w:b/>
          <w:spacing w:val="30"/>
        </w:rPr>
      </w:pPr>
      <w:r w:rsidRPr="00C86B78">
        <w:rPr>
          <w:b/>
          <w:spacing w:val="30"/>
        </w:rPr>
        <w:t xml:space="preserve">                                                                                             </w:t>
      </w:r>
    </w:p>
    <w:p w:rsidR="001855A3" w:rsidRPr="00C86B78" w:rsidRDefault="001855A3" w:rsidP="001855A3">
      <w:pPr>
        <w:pStyle w:val="a3"/>
        <w:rPr>
          <w:b/>
        </w:rPr>
      </w:pPr>
      <w:r w:rsidRPr="00C86B78">
        <w:rPr>
          <w:b/>
        </w:rPr>
        <w:t xml:space="preserve">21 сессии 3  созыва     </w:t>
      </w:r>
    </w:p>
    <w:p w:rsidR="001855A3" w:rsidRPr="00C86B78" w:rsidRDefault="001855A3" w:rsidP="001855A3">
      <w:pPr>
        <w:pStyle w:val="a3"/>
        <w:jc w:val="left"/>
        <w:rPr>
          <w:b/>
        </w:rPr>
      </w:pPr>
      <w:r w:rsidRPr="00C86B78">
        <w:rPr>
          <w:b/>
        </w:rPr>
        <w:t xml:space="preserve">от  22 сентября  2016 года                                                                №   135                              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Об утверждении Положения о  порядке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заключения соглашений органов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местного самоуправления Муезерского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городского поселения с органами 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местного самоуправления  Муезерского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муниципального района о передаче (принятии)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части полномочий по решению вопросов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b/>
          <w:color w:val="000000"/>
          <w:sz w:val="24"/>
          <w:szCs w:val="24"/>
        </w:rPr>
        <w:t>местного значения</w:t>
      </w:r>
    </w:p>
    <w:p w:rsidR="001855A3" w:rsidRPr="00C86B78" w:rsidRDefault="001855A3" w:rsidP="001855A3">
      <w:pPr>
        <w:spacing w:after="0" w:line="240" w:lineRule="auto"/>
        <w:jc w:val="both"/>
        <w:rPr>
          <w:rFonts w:ascii="Calibri" w:eastAsia="Times New Roman" w:hAnsi="Calibri"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         Рассмотрев представление прокуратуры Муезерского района от 25.08.2016 года № 07-19-16</w:t>
      </w:r>
      <w:proofErr w:type="gramStart"/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  О</w:t>
      </w:r>
      <w:proofErr w:type="gramEnd"/>
      <w:r w:rsidRPr="00C86B78">
        <w:rPr>
          <w:rFonts w:ascii="Times New Roman" w:eastAsia="Times New Roman" w:hAnsi="Times New Roman"/>
          <w:color w:val="000000"/>
          <w:sz w:val="24"/>
          <w:szCs w:val="24"/>
        </w:rPr>
        <w:t>б устранении нарушений законодательства о муниципальных правовых актах, в целях упорядочения действий органов местного самоуправления Муезерского городского поселения и органов местного самоуправления Муезерского муниципального района  по реализации права, предоставленного частью 4 статьи 15 Федерального закона от 06.10.2003 г. № 131-ФЗ «Об общих принципах организации местного самоуправления в Российской Федерации», Совет Муезерского городского поселения РЕШИЛ: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     1. Утвердить   прилагаемое  Положение о порядке </w:t>
      </w:r>
      <w:proofErr w:type="gramStart"/>
      <w:r w:rsidRPr="00C86B78">
        <w:rPr>
          <w:rFonts w:ascii="Times New Roman" w:eastAsia="Times New Roman" w:hAnsi="Times New Roman"/>
          <w:color w:val="000000"/>
          <w:sz w:val="24"/>
          <w:szCs w:val="24"/>
        </w:rPr>
        <w:t>заключения  соглашений органов местного самоуправления Муезерского городского поселения</w:t>
      </w:r>
      <w:proofErr w:type="gramEnd"/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 с органами местного самоуправления  Муезерского муниципального района о передаче (принятии) части полномочий по решению вопросов местного значения.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     2. Настоящее решение подлежит официальному опубликованию  (обнародованию) и вступает в силу с момента его официального опубликования (обнародования).</w:t>
      </w: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Председатель Совета Муезерского городского поселения                Е.Э. </w:t>
      </w:r>
      <w:proofErr w:type="spellStart"/>
      <w:r w:rsidRPr="00C86B78">
        <w:rPr>
          <w:rFonts w:ascii="Times New Roman" w:eastAsia="Times New Roman" w:hAnsi="Times New Roman"/>
          <w:color w:val="000000"/>
          <w:sz w:val="24"/>
          <w:szCs w:val="24"/>
        </w:rPr>
        <w:t>Климошевская</w:t>
      </w:r>
      <w:proofErr w:type="spellEnd"/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 xml:space="preserve">Глава Муезерского городского поселения                                           Л.Н. </w:t>
      </w:r>
      <w:proofErr w:type="spellStart"/>
      <w:r w:rsidRPr="00C86B78">
        <w:rPr>
          <w:rFonts w:ascii="Times New Roman" w:eastAsia="Times New Roman" w:hAnsi="Times New Roman"/>
          <w:color w:val="000000"/>
          <w:sz w:val="24"/>
          <w:szCs w:val="24"/>
        </w:rPr>
        <w:t>Баринкова</w:t>
      </w:r>
      <w:proofErr w:type="spellEnd"/>
    </w:p>
    <w:p w:rsidR="001855A3" w:rsidRPr="00C86B78" w:rsidRDefault="001855A3" w:rsidP="001855A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855A3" w:rsidRPr="00C86B78" w:rsidRDefault="001855A3" w:rsidP="001855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855A3" w:rsidRPr="00C86B78" w:rsidRDefault="001855A3" w:rsidP="001855A3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855A3" w:rsidRDefault="001855A3" w:rsidP="001855A3">
      <w:pPr>
        <w:spacing w:after="0"/>
        <w:jc w:val="center"/>
        <w:rPr>
          <w:rFonts w:ascii="Arial" w:eastAsia="Times New Roman" w:hAnsi="Arial" w:cs="Arial"/>
          <w:b/>
          <w:color w:val="000000"/>
        </w:rPr>
      </w:pPr>
      <w:r w:rsidRPr="00C86B78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</w:rPr>
        <w:t xml:space="preserve">Приложение № 1 </w:t>
      </w:r>
    </w:p>
    <w:p w:rsidR="001855A3" w:rsidRDefault="001855A3" w:rsidP="001855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>к решению  21  сессии  3 созыва Совета</w:t>
      </w:r>
    </w:p>
    <w:p w:rsidR="001855A3" w:rsidRDefault="001855A3" w:rsidP="001855A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 xml:space="preserve">                                                                                     Муезерского городского поселения</w:t>
      </w:r>
    </w:p>
    <w:p w:rsidR="001855A3" w:rsidRDefault="001855A3" w:rsidP="001855A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 xml:space="preserve">                                                                              от  22  сентября 2016 г.  № </w:t>
      </w:r>
      <w:r>
        <w:rPr>
          <w:rFonts w:ascii="Times New Roman" w:eastAsia="Times New Roman" w:hAnsi="Times New Roman"/>
          <w:b/>
          <w:bCs/>
          <w:color w:val="000000"/>
        </w:rPr>
        <w:t>135</w:t>
      </w:r>
    </w:p>
    <w:p w:rsidR="001855A3" w:rsidRDefault="001855A3" w:rsidP="001855A3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1855A3" w:rsidRDefault="001855A3" w:rsidP="001855A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ПОЛОЖЕНИЕ</w:t>
      </w:r>
    </w:p>
    <w:p w:rsidR="001855A3" w:rsidRDefault="001855A3" w:rsidP="001855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 ПОРЯДКЕ ЗАКЛЮЧЕНИЯ СОГЛАШЕНИЙ ОРГАНОВ МЕСТНОГО САМОУПРАВЛЕНИЯ МУЕЗЕРСКОГО ГОРОДКОГО ПОСЕЛЕНИЯ С ОРГАНАМИ МЕСТНОГО САМОУПРАВЛЕНИЯ МУЕЗЕРСКОГО МУНИЦИПАЛЬНОГО РАЙОНА О ПЕРЕДАЧЕ (ПРИНЯТИИ) ЧАСТИ ПОЛНОМОЧИЙ ПО РЕШЕНИЮ  ВОПРОСОВ МЕСТНОГО ЗНАЧЕНИЯ</w:t>
      </w:r>
    </w:p>
    <w:p w:rsidR="001855A3" w:rsidRDefault="001855A3" w:rsidP="001855A3">
      <w:pPr>
        <w:spacing w:after="0" w:line="240" w:lineRule="auto"/>
        <w:jc w:val="center"/>
        <w:rPr>
          <w:rFonts w:ascii="Calibri" w:eastAsia="Times New Roman" w:hAnsi="Calibri"/>
          <w:color w:val="000000"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Общие положения</w:t>
      </w:r>
    </w:p>
    <w:p w:rsidR="001855A3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          1.1.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Настоящее Положение о порядке заключения соглашений органов местного самоуправления  Муезерского городского поселения с органами местного самоуправления Муезерского муниципального района о передаче (принятии) части полномочий  по решению вопросов местного значения за счёт межбюджетных трансфертов, предоставляемых из соответствующих бюджетов в соответствии с Бюджетным кодексом Российской Федерации (далее - Положение) разработано в соответствии с Бюджетным кодексом Российской Федерации, Федеральным законом от 06.10.2003 № 131-ФЗ «Об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общих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принципах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городское поселение».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1.2. Органы местного самоуправления  Муезерского городского поселения (далее – поселение) вправе заключать соглашения с органами местного самоуправления Муезерского муниципального района (далее – район) о передаче им осуществления части своих полномочий за счет межбюджетных трансфертов, предоставляемых из   бюджета Муезерского городского поселения в бюджет Муезерского муниципального района в соответствии с Бюджетным кодексом Российской Федерации.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Органы местного самоуправления  поселения при подготовке и заключении соглашений руководствуются федеральным законодательством, законами Республики Карелия, Уставом Муезерского городского поселения, нормативными правовыми актами Муезерского городского поселения и настоящим Положением. 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Органы местного самоуправления района осуществляют полномочия по решению вопросов местного значения поселения в соответствии с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«Муезерский муниципальный район», соглашением о передаче органам местного самоуправления района полномочий по решению вопросов местного значения поселения.</w:t>
      </w:r>
    </w:p>
    <w:p w:rsidR="001855A3" w:rsidRDefault="001855A3" w:rsidP="001855A3">
      <w:pPr>
        <w:spacing w:after="0" w:line="240" w:lineRule="auto"/>
        <w:ind w:firstLine="540"/>
        <w:jc w:val="both"/>
        <w:rPr>
          <w:rFonts w:ascii="Calibri" w:eastAsia="Times New Roman" w:hAnsi="Calibri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1.3.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Формой передачи (принятия) органами местного самоуправления района и принятия (передачи) органами  местного самоуправления поселения полномочий по решению вопросов местного значения  является  соглашение, закрепляющее договоренность сторон по осуществлению взаимодействия  в интересах каждой из сторон, исходя из социально-экономических условий и интересов населения соответствующего муниципального образования, более эффективного решения вопросов местного значения.</w:t>
      </w:r>
      <w:proofErr w:type="gramEnd"/>
    </w:p>
    <w:p w:rsidR="001855A3" w:rsidRDefault="001855A3" w:rsidP="001855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2. Компетенция органов местного самоуправления </w:t>
      </w:r>
    </w:p>
    <w:p w:rsidR="001855A3" w:rsidRDefault="001855A3" w:rsidP="001855A3">
      <w:pPr>
        <w:spacing w:after="0" w:line="240" w:lineRule="auto"/>
        <w:jc w:val="center"/>
        <w:rPr>
          <w:rFonts w:ascii="Calibri" w:eastAsia="Times New Roman" w:hAnsi="Calibri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Муезерского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 городского поселения: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2.1.Совет Муезерского городского поселения  (далее -  Совет):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2.1.1. принимает решения: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 передаче осуществления части полномочий по решению вопросов местного значения поселения органам местного самоуправления района;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 принятии органами местного самоуправления поселения осуществления части полномочий по решению вопросов местного значения района;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2.1.2. принимает правовые акты по вопросам: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передачи органами местного самоуправления поселения осуществления части  своих полномочий по решению вопросов местного значения органам местного самоуправления района;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принятии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органами местного самоуправления поселения осуществления части полномочий по решению вопросов местного значения района;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 2.1.3. контролирует выполнение принятых решений;               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>            2.2. Глава  Муезерского городского поселения (далее -  Глава поселения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):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2.2.1. представляет на рассмотрение  Совета проект решения  о передаче (принятии)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 2.2.2. подписывает заключение о целесообразности передачи (принятия)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 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2.2.3. подписывает соглашение о передаче (принятии)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2.2.4. определяет должностные лица администрации поселения, которые будут осуществлять переданные районом полномочия;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2.2.5. распоряжается материальными ресурсами и финансовыми средствами, предоставленными из бюджета Муезерского муниципального района, на реализацию переданных поселению полномочий в соответствии с заключенными соглашениями;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2.2.6. осуществляет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реализацией должностными лицами администрации поселения переданных районом полномочий в соответствии с заключенными соглашениями;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2.2.7. привлекает к ответственности лиц, ответственных за неисполнение или ненадлежащее исполнение переданных районом полномочий в соответствии с действующим законодательством.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2.3. Администрация Муезерского городского поселения: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2.3.1. участвует в подготовке проектов (готовит проекты) соглашений о передаче (принятии)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значения;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2.3.2. готовит заключение о целесообразности (нецелесообразности) передачи (принятия)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2.3.3. готовит проект решения  Совета о передаче (принятии)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2.3.4. исполняет заключенные соглашения о передаче (принятии) органами местного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 поселения осуществления части полномочий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 решению вопросов местного значения.</w:t>
      </w:r>
    </w:p>
    <w:p w:rsidR="001855A3" w:rsidRDefault="001855A3" w:rsidP="001855A3">
      <w:pPr>
        <w:spacing w:after="0" w:line="240" w:lineRule="auto"/>
        <w:jc w:val="center"/>
        <w:rPr>
          <w:rFonts w:ascii="Calibri" w:eastAsia="Times New Roman" w:hAnsi="Calibri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Передача части полномочий органами местного самоуправления поселения органам местного самоуправления района</w:t>
      </w:r>
    </w:p>
    <w:p w:rsidR="001855A3" w:rsidRDefault="001855A3" w:rsidP="001855A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3.1. Инициировать передачу осуществления части полномочий по решению вопросов местного значения  поселения могут органы местного самоуправления поселения либо органы местного самоуправления района.</w:t>
      </w:r>
    </w:p>
    <w:p w:rsidR="001855A3" w:rsidRDefault="001855A3" w:rsidP="001855A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3.2. Администрация поселения, рассмотрев инициативу органов местного самоуправления поселения либо органов местного самоуправления района, в срок не более одного месяца с момента получения, готовит проект решения  Совета о передаче органам местного самоуправления района осуществления части полномочий по решению вопросов местного значения.</w:t>
      </w:r>
    </w:p>
    <w:p w:rsidR="001855A3" w:rsidRDefault="001855A3" w:rsidP="001855A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Глава  поселения вносит проект решения в  Совет в порядке и сроки, установленные для  внесения нормативных правовых актов в  Совет.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3.3. Совет принимает решение о передаче осуществления части полномочий по решению вопросов местного значения органам местного самоуправления района и направляет принятое решение на рассмотрение органам местного самоуправления района.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решении  Совета указываются: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полномочия по решению вопросов местного значения поселения, которые подлежат передаче органам местного самоуправления района на основе соглашения;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срок, на который заключается соглашение;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сведения о передаче финансовых средств и материальных ресурсов, необходимых для осуществления передаваемых полномочий.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3.4. В случае если депутаты Совета района приняли решение о передаче осуществления части полномочий по решению вопросов местного значения поселения органами местного самоуправления района, Главой  администрации района и Главой поселения заключается соглашение, если иное не установлено федеральным законодательством, законодательством Республики Карелия, нормативными правовыми актами  Муезерского муниципального района.</w:t>
      </w:r>
    </w:p>
    <w:p w:rsidR="001855A3" w:rsidRDefault="001855A3" w:rsidP="001855A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Соглашения должны быть заключены до внесения проекта решения о бюджете района на очередной финансовый год на рассмотрение Совета района. В исключительных случаях допускается заключение соглашений в течение финансового года.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3.5. В случае если депутаты Совета  района отклонили проект решения о передаче осуществления части полномочий по решению вопросов местного значения, органам местного самоуправления поселения направляется письмо </w:t>
      </w:r>
      <w:r>
        <w:rPr>
          <w:rFonts w:ascii="Times New Roman" w:eastAsia="Times New Roman" w:hAnsi="Times New Roman"/>
          <w:sz w:val="24"/>
          <w:szCs w:val="24"/>
        </w:rPr>
        <w:t>с мотивированным отказом о результатах рассмотрения инициированного ими вопроса.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3.6.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исполнением передаваемых полномочий, предусмотренных соглашением, осуществляется путем предоставления органам местного самоуправления поселения отчетов об осуществлении переданных полномочий, использовании финансовых средств и материальных ресурсов в сроки и порядке, определенным соглашением.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3.7.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           Ежегодный объем межбюджетных трансфертов, предоставляемых из бюджета поселения для осуществления полномочий, предусмотренных соглашением, устанавливается в соответствии с расчетом межбюджетных трансфертов и  является неотъемлемой частью соглашения.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Расчет предоставляемых межбюджетных трансфертов осуществляется отдельно по каждому полномочию, согласно действующему законодательству.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Межбюджетные трансферты, предоставляемые для осуществления полномочий, перечисляются ежемесячно в пределах утвержденных сумм в бюджете поселения и пропорционально фактически поступившим доходам.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случае нецелевого использования межбюджетных трансфертов, они подлежат возврату в бюджет поселения.</w:t>
      </w:r>
    </w:p>
    <w:p w:rsidR="001855A3" w:rsidRDefault="001855A3" w:rsidP="001855A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      </w:t>
      </w:r>
    </w:p>
    <w:p w:rsidR="001855A3" w:rsidRDefault="001855A3" w:rsidP="001855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 Прием части полномочий органами местного самоуправления поселения от органов местного самоуправления района</w:t>
      </w:r>
    </w:p>
    <w:p w:rsidR="001855A3" w:rsidRDefault="001855A3" w:rsidP="001855A3">
      <w:pPr>
        <w:spacing w:after="0" w:line="240" w:lineRule="auto"/>
        <w:rPr>
          <w:rFonts w:ascii="Calibri" w:eastAsia="Times New Roman" w:hAnsi="Calibri"/>
          <w:color w:val="000000"/>
          <w:sz w:val="24"/>
          <w:szCs w:val="24"/>
        </w:rPr>
      </w:pP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4.1. Инициировать принятие органами местного самоуправления поселения осуществления части полномочий по решению вопросов местного значения могут органы местного самоуправления района либо органы местного самоуправления поселения.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4.2. В случае если инициатором принятия осуществления части полномочий по решению вопроса местного значения поселения выступают органы местного самоуправления  муниципального района, то данное предложение направляется в адрес органов местного самоуправления поселения для рассмотрения ими вопроса о передаче названных полномочий.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Указанное предложение подлежит рассмотрению органами местного самоуправления поселения в срок не более месяца с момента получения.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4.3. В случае если инициатором передачи осуществления части полномочий по решению вопроса местного значения поселения выступают органы местного самоуправления поселения, то к рассмотрению органами местного самоуправления  района принимается решение  Совета поселения.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 Решение Совета поселения направляется в адрес администрации района и должно содержать следующие сведения: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полномочия по решению вопросов местного значения района, которые подлежат передаче органам местного самоуправления поселения на основе соглашения;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срок, на который заключается соглашение;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сведения о передаче финансовых средств и материальных ресурсов, необходимых для осуществления передаваемых полномочий.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4.4. Администрация района, на основании поступившего правового акта, указанного в пункте 4.3 настоящего Положения, готовит проект решения Совета  района о передаче органам местного самоуправления поселения осуществления части полномочий по решению вопросов местного значения района.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Глава  администрации района вносит проект решения в  Совет района  в порядке и сроки, установленные для внесения нормативных правовых актов в  Совет района.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4.6. Принятое  депутатами Совета района   решение направляется органам местного самоуправления поселения.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4.7. В случае если депутаты  Совета района   приняли решение о передаче осуществления части полномочий по решению вопросов местного значения района, Главой администрации района и Главой поселения заключается соглашение, если иное не установлено федеральным законодательством, законодательством Республики Карелия, нормативными правовыми актами Муезерского муниципального района.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 Соглашения должны быть заключены до внесения проекта решения о  районном бюджете на очередной финансовый год на рассмотрение депутатов Совета района. В исключительных случаях допускается заключение соглашений в течение финансового года. 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если депутаты Совета района 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отклонили проект решения о передаче  части полномочий по решению вопросов местного значения района органам местного самоуправления поселения направляется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письмо </w:t>
      </w:r>
      <w:r>
        <w:rPr>
          <w:rFonts w:ascii="Times New Roman" w:eastAsia="Times New Roman" w:hAnsi="Times New Roman"/>
          <w:sz w:val="24"/>
          <w:szCs w:val="24"/>
        </w:rPr>
        <w:t>с мотивированным отказом о результатах рассмотрения данного вопроса.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4.8. Органы местного самоуправления района в соответствии с условиями соглашения и расчетом межбюджетных трансфертов, предоставляемых из бюджета района в бюджет поселения в соответствии с Бюджетным кодексом Российской Федерации и являющимся неотъемлемой частью указанного соглашения, получают финансовые средства из бюджета района на реализацию передаваемых полномочий.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Расчет предоставляемых межбюджетных трансфертов осуществляется отдельно по каждому полномочию, согласно действующему законодательству.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4.9. Органы местного самоуправления района могут передать органам местного самоуправления поселения материальные ресурсы, необходимые для реализации передаваемых полномочий, по договору безвозмездного пользования в тридцатидневный срок со дня подписания соглашения.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4.10. Органы местного самоуправления поселения предоставляют органам местного самоуправления района отчеты об осуществлении переданных полномочий, использовании финансовых средств (межбюджетных трансфертов) и материальных ресурсов в сроки и порядке, определенные соглашением.</w:t>
      </w:r>
    </w:p>
    <w:p w:rsidR="001855A3" w:rsidRDefault="001855A3" w:rsidP="001855A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 Требования к содержанию соглашения</w:t>
      </w:r>
    </w:p>
    <w:p w:rsidR="001855A3" w:rsidRDefault="001855A3" w:rsidP="001855A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            5.1. В соглашении в обязательном порядке указываются: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5.1.1. предмет (должен содержать указание на вопрос местного значения и конкретные передаваемые полномочия по его решению);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5.1.2. права и обязанности сторон;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5.1.3. порядок определения ежегодного объема межбюджетных трансфертов, необходимых для осуществления передаваемых полномочий;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5.1.4. порядок передачи и использования материальных ресурсов;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5.1.5.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исполнением передаваемых полномочий;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5.1.6. срок, на который заключается соглашение;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5.1.7. положения, устанавливающие основания и порядок прекращения его действия, в том числе досрочного;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5.1.8. сроки и порядок предоставления отчетов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5.1.9. финансовые санкции за неисполнение соглашения;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5.1.10. порядок внесения изменений и дополнений в соглашение.</w:t>
      </w:r>
    </w:p>
    <w:p w:rsidR="001855A3" w:rsidRDefault="001855A3" w:rsidP="001855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 Прекращение действия соглашения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6.1. Соглашение вступает в силу и становится обязательным для органов местного самоуправления района и поселения со дня его подписания сторонами.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6.2.. Подписанное Главами администрации района и поселения соглашение в течение 30 дней направляется администрацией поселения в Совет поселения для информации.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6.3. Соглашение прекращает свое действие с момента истечения срока, на который оно было заключено.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6.4. Изменения в соглашения вносятся в порядке, предусмотренном настоящим Положением  для заключения соглашения.</w:t>
      </w:r>
    </w:p>
    <w:p w:rsidR="001855A3" w:rsidRDefault="001855A3" w:rsidP="00185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6.5. В случае неисполнения условий,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1855A3" w:rsidRDefault="001855A3" w:rsidP="001855A3">
      <w:pPr>
        <w:spacing w:after="0" w:line="240" w:lineRule="auto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5A3" w:rsidRDefault="001855A3" w:rsidP="0018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855A3"/>
    <w:rsid w:val="001855A3"/>
    <w:rsid w:val="001A3B34"/>
    <w:rsid w:val="00326128"/>
    <w:rsid w:val="004818EE"/>
    <w:rsid w:val="004951C8"/>
    <w:rsid w:val="004C593E"/>
    <w:rsid w:val="004E612B"/>
    <w:rsid w:val="00637773"/>
    <w:rsid w:val="00796BE0"/>
    <w:rsid w:val="008F5AE2"/>
    <w:rsid w:val="0094207B"/>
    <w:rsid w:val="009F5BC2"/>
    <w:rsid w:val="00B14BE6"/>
    <w:rsid w:val="00B33612"/>
    <w:rsid w:val="00BE4EFE"/>
    <w:rsid w:val="00C86B78"/>
    <w:rsid w:val="00CA4E52"/>
    <w:rsid w:val="00CB1071"/>
    <w:rsid w:val="00E2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A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855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5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855A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855A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855A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855A3"/>
    <w:rPr>
      <w:rFonts w:eastAsiaTheme="minorEastAsi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1855A3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1855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2804</Words>
  <Characters>15986</Characters>
  <Application>Microsoft Office Word</Application>
  <DocSecurity>0</DocSecurity>
  <Lines>133</Lines>
  <Paragraphs>37</Paragraphs>
  <ScaleCrop>false</ScaleCrop>
  <Company/>
  <LinksUpToDate>false</LinksUpToDate>
  <CharactersWithSpaces>18753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2016-10-07T06:53:00Z</dcterms:created>
  <dcterms:modified xsi:type="dcterms:W3CDTF">2016-10-07T07:18:00Z</dcterms:modified>
</cp:coreProperties>
</file>